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305AD4" w:rsidP="00B15025">
      <w:pPr>
        <w:spacing w:after="0" w:line="240" w:lineRule="auto"/>
        <w:rPr>
          <w:rFonts w:ascii="Arial" w:eastAsia="Times New Roman" w:hAnsi="Arial" w:cs="Arial"/>
          <w:color w:val="000000"/>
        </w:rPr>
      </w:pPr>
      <w:r>
        <w:rPr>
          <w:rFonts w:ascii="Arial" w:eastAsia="Times New Roman" w:hAnsi="Arial" w:cs="Arial"/>
          <w:color w:val="000000"/>
        </w:rPr>
        <w:t>September 16</w:t>
      </w:r>
      <w:r w:rsidRPr="00305AD4">
        <w:rPr>
          <w:rFonts w:ascii="Arial" w:eastAsia="Times New Roman" w:hAnsi="Arial" w:cs="Arial"/>
          <w:color w:val="000000"/>
          <w:vertAlign w:val="superscript"/>
        </w:rPr>
        <w:t>th</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305AD4" w:rsidRPr="00305AD4" w:rsidRDefault="00305AD4" w:rsidP="00305AD4">
      <w:pPr>
        <w:spacing w:after="0" w:line="240" w:lineRule="auto"/>
        <w:rPr>
          <w:rFonts w:ascii="Arial" w:eastAsia="Times New Roman" w:hAnsi="Arial" w:cs="Arial"/>
          <w:color w:val="000000"/>
        </w:rPr>
      </w:pPr>
      <w:r w:rsidRPr="00305AD4">
        <w:rPr>
          <w:rFonts w:ascii="Arial" w:eastAsia="Times New Roman" w:hAnsi="Arial" w:cs="Arial"/>
          <w:color w:val="000000"/>
        </w:rPr>
        <w:t xml:space="preserve">As we approach the </w:t>
      </w:r>
      <w:r w:rsidR="009D7F07" w:rsidRPr="00305AD4">
        <w:rPr>
          <w:rFonts w:ascii="Arial" w:eastAsia="Times New Roman" w:hAnsi="Arial" w:cs="Arial"/>
          <w:color w:val="000000"/>
        </w:rPr>
        <w:t>fall</w:t>
      </w:r>
      <w:r w:rsidRPr="00305AD4">
        <w:rPr>
          <w:rFonts w:ascii="Arial" w:eastAsia="Times New Roman" w:hAnsi="Arial" w:cs="Arial"/>
          <w:color w:val="000000"/>
        </w:rPr>
        <w:t xml:space="preserve">, staff will be distributing a survey to the community. This </w:t>
      </w:r>
      <w:r w:rsidR="00290104">
        <w:rPr>
          <w:rFonts w:ascii="Arial" w:eastAsia="Times New Roman" w:hAnsi="Arial" w:cs="Arial"/>
          <w:color w:val="000000"/>
        </w:rPr>
        <w:t>survey will assist</w:t>
      </w:r>
      <w:r w:rsidRPr="00305AD4">
        <w:rPr>
          <w:rFonts w:ascii="Arial" w:eastAsia="Times New Roman" w:hAnsi="Arial" w:cs="Arial"/>
          <w:color w:val="000000"/>
        </w:rPr>
        <w:t xml:space="preserve"> planning discussions that take place in the lead up to preparing the budget for FY2021, and beyond.  </w:t>
      </w:r>
    </w:p>
    <w:p w:rsidR="00305AD4" w:rsidRPr="00305AD4" w:rsidRDefault="00305AD4" w:rsidP="00305AD4">
      <w:pPr>
        <w:spacing w:after="0" w:line="240" w:lineRule="auto"/>
        <w:rPr>
          <w:rFonts w:ascii="Arial" w:eastAsia="Times New Roman" w:hAnsi="Arial" w:cs="Arial"/>
          <w:color w:val="000000"/>
        </w:rPr>
      </w:pPr>
    </w:p>
    <w:p w:rsidR="00305AD4" w:rsidRPr="00305AD4" w:rsidRDefault="00305AD4" w:rsidP="00305AD4">
      <w:pPr>
        <w:spacing w:after="0" w:line="240" w:lineRule="auto"/>
        <w:rPr>
          <w:rFonts w:ascii="Arial" w:eastAsia="Times New Roman" w:hAnsi="Arial" w:cs="Arial"/>
          <w:color w:val="000000"/>
        </w:rPr>
      </w:pPr>
      <w:r w:rsidRPr="00305AD4">
        <w:rPr>
          <w:rFonts w:ascii="Arial" w:eastAsia="Times New Roman" w:hAnsi="Arial" w:cs="Arial"/>
          <w:color w:val="000000"/>
        </w:rPr>
        <w:t>At the meeting Wednesday night, I will have a copy of survey for each o</w:t>
      </w:r>
      <w:r w:rsidR="00290104">
        <w:rPr>
          <w:rFonts w:ascii="Arial" w:eastAsia="Times New Roman" w:hAnsi="Arial" w:cs="Arial"/>
          <w:color w:val="000000"/>
        </w:rPr>
        <w:t>f the council members</w:t>
      </w:r>
      <w:r w:rsidRPr="00305AD4">
        <w:rPr>
          <w:rFonts w:ascii="Arial" w:eastAsia="Times New Roman" w:hAnsi="Arial" w:cs="Arial"/>
          <w:color w:val="000000"/>
        </w:rPr>
        <w:t>. Please take this home with you to consider, and come back to the Council meeting on October 2</w:t>
      </w:r>
      <w:r w:rsidRPr="00305AD4">
        <w:rPr>
          <w:rFonts w:ascii="Arial" w:eastAsia="Times New Roman" w:hAnsi="Arial" w:cs="Arial"/>
          <w:color w:val="000000"/>
          <w:vertAlign w:val="superscript"/>
        </w:rPr>
        <w:t>nd</w:t>
      </w:r>
      <w:r w:rsidRPr="00305AD4">
        <w:rPr>
          <w:rFonts w:ascii="Arial" w:eastAsia="Times New Roman" w:hAnsi="Arial" w:cs="Arial"/>
          <w:color w:val="000000"/>
        </w:rPr>
        <w:t xml:space="preserve"> ready to discuss if you would like anything added. Please keep in mind that it will be very important to survey our community on a regular basis (i.e. every two years or so), so we will need to keep the foundational questions the same or very similar in the future to be able to measure our performance. </w:t>
      </w:r>
    </w:p>
    <w:p w:rsidR="00305AD4" w:rsidRPr="00305AD4" w:rsidRDefault="00305AD4" w:rsidP="00305AD4">
      <w:pPr>
        <w:spacing w:after="0" w:line="240" w:lineRule="auto"/>
        <w:rPr>
          <w:rFonts w:ascii="Arial" w:eastAsia="Times New Roman" w:hAnsi="Arial" w:cs="Arial"/>
          <w:color w:val="000000"/>
        </w:rPr>
      </w:pPr>
    </w:p>
    <w:p w:rsidR="00305AD4" w:rsidRPr="00305AD4" w:rsidRDefault="00305AD4" w:rsidP="00305AD4">
      <w:pPr>
        <w:spacing w:after="0" w:line="240" w:lineRule="auto"/>
        <w:rPr>
          <w:rFonts w:ascii="Arial" w:eastAsia="Times New Roman" w:hAnsi="Arial" w:cs="Arial"/>
          <w:color w:val="000000"/>
        </w:rPr>
      </w:pPr>
      <w:r w:rsidRPr="00305AD4">
        <w:rPr>
          <w:rFonts w:ascii="Arial" w:eastAsia="Times New Roman" w:hAnsi="Arial" w:cs="Arial"/>
          <w:color w:val="000000"/>
        </w:rPr>
        <w:t xml:space="preserve">The FEMA disaster reimbursement process is in stand-still. The agency administering this on the state level, KDEM, is in the process of uploading all impacted governmental actors into the system, and then will reach out to each contact. This could be a lengthy process – I will keep the council updated as I learn more. </w:t>
      </w:r>
    </w:p>
    <w:p w:rsidR="00305AD4" w:rsidRPr="00305AD4" w:rsidRDefault="00305AD4" w:rsidP="00305AD4">
      <w:pPr>
        <w:spacing w:after="0" w:line="240" w:lineRule="auto"/>
        <w:rPr>
          <w:rFonts w:ascii="Arial" w:eastAsia="Times New Roman" w:hAnsi="Arial" w:cs="Arial"/>
          <w:color w:val="000000"/>
        </w:rPr>
      </w:pPr>
    </w:p>
    <w:p w:rsidR="00305AD4" w:rsidRPr="00305AD4" w:rsidRDefault="00305AD4" w:rsidP="00305AD4">
      <w:pPr>
        <w:spacing w:after="0" w:line="240" w:lineRule="auto"/>
        <w:rPr>
          <w:rFonts w:ascii="Arial" w:eastAsia="Times New Roman" w:hAnsi="Arial" w:cs="Arial"/>
          <w:color w:val="000000"/>
        </w:rPr>
      </w:pPr>
      <w:r w:rsidRPr="00305AD4">
        <w:rPr>
          <w:rFonts w:ascii="Arial" w:eastAsia="Times New Roman" w:hAnsi="Arial" w:cs="Arial"/>
          <w:color w:val="000000"/>
        </w:rPr>
        <w:t>After discussing this application process with Mr. Jeffers more, I have learned that there are 530 applicants, in 70 counties. This work load is currently being split betwee</w:t>
      </w:r>
      <w:r w:rsidR="00290104">
        <w:rPr>
          <w:rFonts w:ascii="Arial" w:eastAsia="Times New Roman" w:hAnsi="Arial" w:cs="Arial"/>
          <w:color w:val="000000"/>
        </w:rPr>
        <w:t xml:space="preserve">n 12-20 staff members, so </w:t>
      </w:r>
      <w:bookmarkStart w:id="0" w:name="_GoBack"/>
      <w:bookmarkEnd w:id="0"/>
      <w:r w:rsidRPr="00305AD4">
        <w:rPr>
          <w:rFonts w:ascii="Arial" w:eastAsia="Times New Roman" w:hAnsi="Arial" w:cs="Arial"/>
          <w:color w:val="000000"/>
        </w:rPr>
        <w:t xml:space="preserve">it is understandable that the process will be prolonged. As always, I will keep the Council up-to-date on how this reimbursement process is progressing. </w:t>
      </w:r>
    </w:p>
    <w:p w:rsidR="00A9548C" w:rsidRPr="00B15025" w:rsidRDefault="00A9548C"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05AD4" w:rsidRDefault="00305AD4" w:rsidP="00B15025">
      <w:pPr>
        <w:spacing w:after="0" w:line="240" w:lineRule="auto"/>
        <w:rPr>
          <w:rFonts w:ascii="Arial" w:eastAsia="Times New Roman" w:hAnsi="Arial" w:cs="Arial"/>
          <w:color w:val="000000"/>
        </w:rPr>
      </w:pPr>
      <w:proofErr w:type="gramStart"/>
      <w:r>
        <w:rPr>
          <w:rFonts w:ascii="Arial" w:eastAsia="Times New Roman" w:hAnsi="Arial" w:cs="Arial"/>
          <w:color w:val="000000"/>
        </w:rPr>
        <w:t>Met with Mr. Dennis White of White Law Office.</w:t>
      </w:r>
      <w:proofErr w:type="gramEnd"/>
      <w:r>
        <w:rPr>
          <w:rFonts w:ascii="Arial" w:eastAsia="Times New Roman" w:hAnsi="Arial" w:cs="Arial"/>
          <w:color w:val="000000"/>
        </w:rPr>
        <w:t xml:space="preserve"> </w:t>
      </w:r>
    </w:p>
    <w:p w:rsidR="003916DE" w:rsidRDefault="003916DE" w:rsidP="00B15025">
      <w:pPr>
        <w:spacing w:after="0" w:line="240" w:lineRule="auto"/>
        <w:rPr>
          <w:rFonts w:ascii="Arial" w:eastAsia="Times New Roman" w:hAnsi="Arial" w:cs="Arial"/>
          <w:color w:val="000000"/>
        </w:rPr>
      </w:pPr>
    </w:p>
    <w:p w:rsidR="00051CCF" w:rsidRPr="00051CCF" w:rsidRDefault="00051CCF" w:rsidP="00B15025">
      <w:pPr>
        <w:spacing w:after="0" w:line="240" w:lineRule="auto"/>
        <w:rPr>
          <w:rFonts w:ascii="Arial" w:eastAsia="Times New Roman" w:hAnsi="Arial" w:cs="Arial"/>
          <w:b/>
          <w:color w:val="000000"/>
        </w:rPr>
      </w:pPr>
      <w:r w:rsidRPr="00051CCF">
        <w:rPr>
          <w:rFonts w:ascii="Arial" w:eastAsia="Times New Roman" w:hAnsi="Arial" w:cs="Arial"/>
          <w:b/>
          <w:color w:val="000000"/>
        </w:rPr>
        <w:t>Planning and Zoning Board:</w:t>
      </w:r>
    </w:p>
    <w:p w:rsidR="00051CCF" w:rsidRDefault="00051CCF" w:rsidP="00B15025">
      <w:pPr>
        <w:spacing w:after="0" w:line="240" w:lineRule="auto"/>
        <w:rPr>
          <w:rFonts w:ascii="Arial" w:eastAsia="Times New Roman" w:hAnsi="Arial" w:cs="Arial"/>
          <w:color w:val="000000"/>
        </w:rPr>
      </w:pPr>
    </w:p>
    <w:p w:rsidR="00051CCF" w:rsidRDefault="00051CCF" w:rsidP="00B15025">
      <w:pPr>
        <w:spacing w:after="0" w:line="240" w:lineRule="auto"/>
        <w:rPr>
          <w:rFonts w:ascii="Arial" w:eastAsia="Times New Roman" w:hAnsi="Arial" w:cs="Arial"/>
          <w:color w:val="000000"/>
        </w:rPr>
      </w:pPr>
      <w:r>
        <w:rPr>
          <w:rFonts w:ascii="Arial" w:eastAsia="Times New Roman" w:hAnsi="Arial" w:cs="Arial"/>
          <w:color w:val="000000"/>
        </w:rPr>
        <w:t>The P</w:t>
      </w:r>
      <w:r w:rsidR="00305AD4">
        <w:rPr>
          <w:rFonts w:ascii="Arial" w:eastAsia="Times New Roman" w:hAnsi="Arial" w:cs="Arial"/>
          <w:color w:val="000000"/>
        </w:rPr>
        <w:t>lanning and Zoning</w:t>
      </w:r>
      <w:r>
        <w:rPr>
          <w:rFonts w:ascii="Arial" w:eastAsia="Times New Roman" w:hAnsi="Arial" w:cs="Arial"/>
          <w:color w:val="000000"/>
        </w:rPr>
        <w:t xml:space="preserve"> board met August 28</w:t>
      </w:r>
      <w:r w:rsidRPr="00051CCF">
        <w:rPr>
          <w:rFonts w:ascii="Arial" w:eastAsia="Times New Roman" w:hAnsi="Arial" w:cs="Arial"/>
          <w:color w:val="000000"/>
          <w:vertAlign w:val="superscript"/>
        </w:rPr>
        <w:t>th</w:t>
      </w:r>
      <w:r>
        <w:rPr>
          <w:rFonts w:ascii="Arial" w:eastAsia="Times New Roman" w:hAnsi="Arial" w:cs="Arial"/>
          <w:color w:val="000000"/>
        </w:rPr>
        <w:t>, to review a conditional use permit application. The result of the review is that the application will move forward to the public hearing phase, which will be held on Thursday, September 26</w:t>
      </w:r>
      <w:r w:rsidRPr="00051CCF">
        <w:rPr>
          <w:rFonts w:ascii="Arial" w:eastAsia="Times New Roman" w:hAnsi="Arial" w:cs="Arial"/>
          <w:color w:val="000000"/>
          <w:vertAlign w:val="superscript"/>
        </w:rPr>
        <w:t>th</w:t>
      </w:r>
      <w:r>
        <w:rPr>
          <w:rFonts w:ascii="Arial" w:eastAsia="Times New Roman" w:hAnsi="Arial" w:cs="Arial"/>
          <w:color w:val="000000"/>
        </w:rPr>
        <w:t xml:space="preserve"> at 5:00pm. This has been submitted to be published in the Vindicator. </w:t>
      </w:r>
    </w:p>
    <w:p w:rsidR="00305AD4" w:rsidRDefault="00305AD4" w:rsidP="00B15025">
      <w:pPr>
        <w:spacing w:after="0" w:line="240" w:lineRule="auto"/>
        <w:rPr>
          <w:rFonts w:ascii="Arial" w:eastAsia="Times New Roman" w:hAnsi="Arial" w:cs="Arial"/>
          <w:color w:val="000000"/>
        </w:rPr>
      </w:pPr>
    </w:p>
    <w:p w:rsidR="00305AD4" w:rsidRDefault="00305AD4" w:rsidP="00B15025">
      <w:pPr>
        <w:spacing w:after="0" w:line="240" w:lineRule="auto"/>
        <w:rPr>
          <w:rFonts w:ascii="Arial" w:eastAsia="Times New Roman" w:hAnsi="Arial" w:cs="Arial"/>
          <w:color w:val="000000"/>
        </w:rPr>
      </w:pPr>
      <w:r>
        <w:rPr>
          <w:rFonts w:ascii="Arial" w:eastAsia="Times New Roman" w:hAnsi="Arial" w:cs="Arial"/>
          <w:color w:val="000000"/>
        </w:rPr>
        <w:t>The Building and Zoning board will be meeting on</w:t>
      </w:r>
      <w:r w:rsidR="00B97272">
        <w:rPr>
          <w:rFonts w:ascii="Arial" w:eastAsia="Times New Roman" w:hAnsi="Arial" w:cs="Arial"/>
          <w:color w:val="000000"/>
        </w:rPr>
        <w:t xml:space="preserve"> October 8</w:t>
      </w:r>
      <w:r w:rsidR="00B97272" w:rsidRPr="00B97272">
        <w:rPr>
          <w:rFonts w:ascii="Arial" w:eastAsia="Times New Roman" w:hAnsi="Arial" w:cs="Arial"/>
          <w:color w:val="000000"/>
          <w:vertAlign w:val="superscript"/>
        </w:rPr>
        <w:t>th</w:t>
      </w:r>
      <w:r w:rsidR="00B97272">
        <w:rPr>
          <w:rFonts w:ascii="Arial" w:eastAsia="Times New Roman" w:hAnsi="Arial" w:cs="Arial"/>
          <w:color w:val="000000"/>
        </w:rPr>
        <w:t xml:space="preserve"> to</w:t>
      </w:r>
      <w:r>
        <w:rPr>
          <w:rFonts w:ascii="Arial" w:eastAsia="Times New Roman" w:hAnsi="Arial" w:cs="Arial"/>
          <w:color w:val="000000"/>
        </w:rPr>
        <w:t xml:space="preserve"> review a variance request. </w:t>
      </w:r>
    </w:p>
    <w:p w:rsidR="00051CCF" w:rsidRPr="00B15025" w:rsidRDefault="00051CCF"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bCs/>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w:t>
      </w:r>
      <w:r w:rsidR="00305AD4">
        <w:rPr>
          <w:rFonts w:ascii="Arial" w:eastAsia="Times New Roman" w:hAnsi="Arial" w:cs="Arial"/>
          <w:color w:val="000000"/>
        </w:rPr>
        <w:t>Administrative Hearing Officer</w:t>
      </w:r>
      <w:r w:rsidRPr="00B15025">
        <w:rPr>
          <w:rFonts w:ascii="Arial" w:eastAsia="Times New Roman" w:hAnsi="Arial" w:cs="Arial"/>
          <w:color w:val="000000"/>
        </w:rPr>
        <w:t xml:space="preserve">, </w:t>
      </w:r>
      <w:r w:rsidR="000E2100">
        <w:rPr>
          <w:rFonts w:ascii="Arial" w:eastAsia="Times New Roman" w:hAnsi="Arial" w:cs="Arial"/>
          <w:color w:val="000000"/>
        </w:rPr>
        <w:t>Councilmember meetings</w:t>
      </w:r>
      <w:r w:rsidR="00305AD4">
        <w:rPr>
          <w:rFonts w:ascii="Arial" w:eastAsia="Times New Roman" w:hAnsi="Arial" w:cs="Arial"/>
          <w:color w:val="000000"/>
        </w:rPr>
        <w:t>, Department Head Weekly Meeting, School and Community Meeting, Meeting with Dennis White of White Law Office</w:t>
      </w:r>
      <w:r w:rsidR="009F4990">
        <w:rPr>
          <w:rFonts w:ascii="Arial" w:eastAsia="Times New Roman" w:hAnsi="Arial" w:cs="Arial"/>
          <w:color w:val="000000"/>
        </w:rPr>
        <w:t xml:space="preserve">. </w:t>
      </w:r>
    </w:p>
    <w:p w:rsidR="00B15025" w:rsidRPr="00B15025" w:rsidRDefault="00B15025"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A041EC"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Professional pictures of the community. </w:t>
      </w:r>
    </w:p>
    <w:p w:rsidR="00051CCF" w:rsidRDefault="00051CC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Swimming Pool (End of Season) Analysis</w:t>
      </w: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6F1CD6"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6</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B97272"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0</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3</w:t>
            </w:r>
          </w:p>
        </w:tc>
      </w:tr>
    </w:tbl>
    <w:p w:rsidR="009F4990" w:rsidRDefault="009F4990">
      <w:pPr>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305AD4" w:rsidRPr="00B97272" w:rsidRDefault="00927541" w:rsidP="00B97272">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5AD4" w:rsidRPr="00305AD4" w:rsidRDefault="00305AD4" w:rsidP="00305AD4">
      <w:pPr>
        <w:rPr>
          <w:rFonts w:ascii="Arial" w:eastAsia="Times New Roman" w:hAnsi="Arial" w:cs="Arial"/>
        </w:rPr>
      </w:pPr>
    </w:p>
    <w:p w:rsidR="00305AD4" w:rsidRPr="0076569D" w:rsidRDefault="00305AD4" w:rsidP="00305AD4">
      <w:pPr>
        <w:rPr>
          <w:rFonts w:ascii="Arial" w:eastAsia="Times New Roman" w:hAnsi="Arial" w:cs="Arial"/>
          <w:b/>
        </w:rPr>
      </w:pPr>
      <w:r w:rsidRPr="00305AD4">
        <w:rPr>
          <w:rFonts w:ascii="Arial" w:eastAsia="Times New Roman" w:hAnsi="Arial" w:cs="Arial"/>
          <w:b/>
        </w:rPr>
        <w:t xml:space="preserve">Sales Tax: </w:t>
      </w:r>
    </w:p>
    <w:tbl>
      <w:tblPr>
        <w:tblW w:w="9402" w:type="dxa"/>
        <w:tblCellMar>
          <w:left w:w="0" w:type="dxa"/>
          <w:right w:w="0" w:type="dxa"/>
        </w:tblCellMar>
        <w:tblLook w:val="04A0" w:firstRow="1" w:lastRow="0" w:firstColumn="1" w:lastColumn="0" w:noHBand="0" w:noVBand="1"/>
      </w:tblPr>
      <w:tblGrid>
        <w:gridCol w:w="1467"/>
        <w:gridCol w:w="997"/>
        <w:gridCol w:w="998"/>
        <w:gridCol w:w="998"/>
        <w:gridCol w:w="998"/>
        <w:gridCol w:w="998"/>
        <w:gridCol w:w="998"/>
        <w:gridCol w:w="998"/>
        <w:gridCol w:w="998"/>
      </w:tblGrid>
      <w:tr w:rsidR="00724BDD" w:rsidRPr="00B97272" w:rsidTr="00724BDD">
        <w:trPr>
          <w:trHeight w:val="315"/>
        </w:trPr>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January</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724BDD" w:rsidP="00B97272">
            <w:pPr>
              <w:rPr>
                <w:rFonts w:ascii="Arial" w:eastAsia="Times New Roman" w:hAnsi="Arial" w:cs="Arial"/>
                <w:b/>
                <w:bCs/>
              </w:rPr>
            </w:pPr>
            <w:r>
              <w:rPr>
                <w:rFonts w:ascii="Arial" w:eastAsia="Times New Roman" w:hAnsi="Arial" w:cs="Arial"/>
                <w:b/>
                <w:bCs/>
              </w:rPr>
              <w:t>Feb.</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March</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April</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May</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June</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July</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August</w:t>
            </w:r>
          </w:p>
        </w:tc>
      </w:tr>
      <w:tr w:rsidR="00724BDD" w:rsidRPr="00B97272" w:rsidTr="00724BDD">
        <w:trPr>
          <w:trHeight w:val="315"/>
        </w:trPr>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City Share Sales Tax</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4983.15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4894.57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4366.84</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4172.2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5149.22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4476.85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4677.33</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3567.78</w:t>
            </w:r>
          </w:p>
        </w:tc>
      </w:tr>
      <w:tr w:rsidR="00724BDD" w:rsidRPr="00B97272" w:rsidTr="00724BDD">
        <w:trPr>
          <w:trHeight w:val="315"/>
        </w:trPr>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1% Pool Sales Tax</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14667.79</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8912.15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10800.02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10901.11</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9950.75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9630.81</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8969.77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10261.27</w:t>
            </w:r>
          </w:p>
        </w:tc>
      </w:tr>
      <w:tr w:rsidR="00724BDD" w:rsidRPr="00B97272" w:rsidTr="00724BDD">
        <w:trPr>
          <w:trHeight w:val="315"/>
        </w:trPr>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 xml:space="preserve">Consolidated Streets and Highways </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14667.78</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8912.15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10800.03</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10901.12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9950.75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9630.81</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8969.77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rPr>
            </w:pPr>
            <w:r w:rsidRPr="00B97272">
              <w:rPr>
                <w:rFonts w:ascii="Arial" w:eastAsia="Times New Roman" w:hAnsi="Arial" w:cs="Arial"/>
              </w:rPr>
              <w:t>10261.26</w:t>
            </w:r>
          </w:p>
        </w:tc>
      </w:tr>
      <w:tr w:rsidR="00724BDD" w:rsidRPr="00B97272" w:rsidTr="00724BDD">
        <w:trPr>
          <w:trHeight w:val="315"/>
        </w:trPr>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Total Sales Tax</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34318.72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22718.87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25966.89</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25974.43</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25050.72</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23738.47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22616.87</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97272" w:rsidRPr="00B97272" w:rsidRDefault="00B97272" w:rsidP="00B97272">
            <w:pPr>
              <w:rPr>
                <w:rFonts w:ascii="Arial" w:eastAsia="Times New Roman" w:hAnsi="Arial" w:cs="Arial"/>
                <w:b/>
                <w:bCs/>
              </w:rPr>
            </w:pPr>
            <w:r w:rsidRPr="00B97272">
              <w:rPr>
                <w:rFonts w:ascii="Arial" w:eastAsia="Times New Roman" w:hAnsi="Arial" w:cs="Arial"/>
                <w:b/>
                <w:bCs/>
              </w:rPr>
              <w:t>24090.31</w:t>
            </w:r>
          </w:p>
        </w:tc>
      </w:tr>
    </w:tbl>
    <w:p w:rsidR="00305AD4" w:rsidRPr="00305AD4" w:rsidRDefault="00305AD4" w:rsidP="00305AD4">
      <w:pPr>
        <w:rPr>
          <w:rFonts w:ascii="Arial" w:eastAsia="Times New Roman" w:hAnsi="Arial" w:cs="Arial"/>
        </w:rPr>
      </w:pPr>
    </w:p>
    <w:p w:rsidR="00305AD4" w:rsidRPr="00305AD4" w:rsidRDefault="0076569D" w:rsidP="00305AD4">
      <w:pPr>
        <w:rPr>
          <w:rFonts w:ascii="Arial" w:eastAsia="Times New Roman" w:hAnsi="Arial" w:cs="Arial"/>
        </w:rPr>
      </w:pPr>
      <w:r>
        <w:rPr>
          <w:rFonts w:ascii="Arial" w:eastAsia="Times New Roman" w:hAnsi="Arial" w:cs="Arial"/>
          <w:noProof/>
        </w:rPr>
        <w:drawing>
          <wp:inline distT="0" distB="0" distL="0" distR="0">
            <wp:extent cx="5943600" cy="3676367"/>
            <wp:effectExtent l="0" t="0" r="0" b="635"/>
            <wp:docPr id="2" name="Picture 2" descr="C:\Users\Denise Streeter\Download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Streeter\Downloads\ch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76367"/>
                    </a:xfrm>
                    <a:prstGeom prst="rect">
                      <a:avLst/>
                    </a:prstGeom>
                    <a:noFill/>
                    <a:ln>
                      <a:noFill/>
                    </a:ln>
                  </pic:spPr>
                </pic:pic>
              </a:graphicData>
            </a:graphic>
          </wp:inline>
        </w:drawing>
      </w:r>
    </w:p>
    <w:sectPr w:rsidR="00305AD4" w:rsidRPr="0030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4763C"/>
    <w:rsid w:val="00051CCF"/>
    <w:rsid w:val="000B6F56"/>
    <w:rsid w:val="000E2100"/>
    <w:rsid w:val="00222288"/>
    <w:rsid w:val="002422FB"/>
    <w:rsid w:val="00290104"/>
    <w:rsid w:val="00305AD4"/>
    <w:rsid w:val="00306F24"/>
    <w:rsid w:val="003241C2"/>
    <w:rsid w:val="003916DE"/>
    <w:rsid w:val="00455AB3"/>
    <w:rsid w:val="005F2A02"/>
    <w:rsid w:val="00691C37"/>
    <w:rsid w:val="006F1CD6"/>
    <w:rsid w:val="00724BDD"/>
    <w:rsid w:val="0076569D"/>
    <w:rsid w:val="007F2AB2"/>
    <w:rsid w:val="00840463"/>
    <w:rsid w:val="00894E42"/>
    <w:rsid w:val="008B2BFF"/>
    <w:rsid w:val="008C045F"/>
    <w:rsid w:val="008C3A54"/>
    <w:rsid w:val="00927541"/>
    <w:rsid w:val="009D7F07"/>
    <w:rsid w:val="009F1368"/>
    <w:rsid w:val="009F3FA8"/>
    <w:rsid w:val="009F4990"/>
    <w:rsid w:val="00A041EC"/>
    <w:rsid w:val="00A62D47"/>
    <w:rsid w:val="00A900A1"/>
    <w:rsid w:val="00A9548C"/>
    <w:rsid w:val="00AF4506"/>
    <w:rsid w:val="00B15025"/>
    <w:rsid w:val="00B17318"/>
    <w:rsid w:val="00B50B65"/>
    <w:rsid w:val="00B63497"/>
    <w:rsid w:val="00B874B5"/>
    <w:rsid w:val="00B97272"/>
    <w:rsid w:val="00D25234"/>
    <w:rsid w:val="00D30EA7"/>
    <w:rsid w:val="00D60102"/>
    <w:rsid w:val="00DA7136"/>
    <w:rsid w:val="00DB4704"/>
    <w:rsid w:val="00DF7C19"/>
    <w:rsid w:val="00E34EF5"/>
    <w:rsid w:val="00E65F5E"/>
    <w:rsid w:val="00E704D9"/>
    <w:rsid w:val="00EB672D"/>
    <w:rsid w:val="00F04730"/>
    <w:rsid w:val="00F4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71703947">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4</cp:revision>
  <cp:lastPrinted>2019-07-01T21:05:00Z</cp:lastPrinted>
  <dcterms:created xsi:type="dcterms:W3CDTF">2019-09-16T02:18:00Z</dcterms:created>
  <dcterms:modified xsi:type="dcterms:W3CDTF">2019-09-17T00:33:00Z</dcterms:modified>
</cp:coreProperties>
</file>